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1D719DEB" w:rsidR="00743801" w:rsidRDefault="000E66A8" w:rsidP="00743801">
      <w:pPr>
        <w:pStyle w:val="NoSpacing"/>
        <w:rPr>
          <w:rFonts w:ascii="Times New Roman" w:hAnsi="Times New Roman" w:cs="Times New Roman"/>
          <w:b/>
          <w:bCs/>
          <w:sz w:val="24"/>
          <w:szCs w:val="24"/>
        </w:rPr>
      </w:pPr>
      <w:r>
        <w:rPr>
          <w:rFonts w:ascii="Times New Roman" w:hAnsi="Times New Roman" w:cs="Times New Roman"/>
          <w:b/>
          <w:bCs/>
          <w:sz w:val="24"/>
          <w:szCs w:val="24"/>
        </w:rPr>
        <w:t>Equity and Power</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4FCC2ACD"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4A25FB">
        <w:rPr>
          <w:rFonts w:ascii="Times New Roman" w:hAnsi="Times New Roman" w:cs="Times New Roman"/>
          <w:sz w:val="24"/>
          <w:szCs w:val="24"/>
        </w:rPr>
        <w:t>January 29, 2023</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098990DD" w:rsidR="00DD6F1E" w:rsidRDefault="00DD6F1E" w:rsidP="00743801">
      <w:pPr>
        <w:pStyle w:val="NoSpacing"/>
        <w:rPr>
          <w:rFonts w:ascii="Times New Roman" w:hAnsi="Times New Roman" w:cs="Times New Roman"/>
          <w:sz w:val="24"/>
          <w:szCs w:val="24"/>
        </w:rPr>
      </w:pPr>
    </w:p>
    <w:p w14:paraId="7D873025" w14:textId="09DD9A3A" w:rsidR="000E66A8" w:rsidRDefault="000E66A8" w:rsidP="00743801">
      <w:pPr>
        <w:pStyle w:val="NoSpacing"/>
        <w:rPr>
          <w:rFonts w:ascii="Times New Roman" w:hAnsi="Times New Roman" w:cs="Times New Roman"/>
          <w:sz w:val="24"/>
          <w:szCs w:val="24"/>
        </w:rPr>
      </w:pPr>
      <w:r>
        <w:rPr>
          <w:rFonts w:ascii="Times New Roman" w:hAnsi="Times New Roman" w:cs="Times New Roman"/>
          <w:sz w:val="24"/>
          <w:szCs w:val="24"/>
        </w:rPr>
        <w:t>This proposal covers BOTH Equity and Power: Global AND Equity and Power: US designation requests.</w:t>
      </w:r>
    </w:p>
    <w:p w14:paraId="5D277123" w14:textId="77777777" w:rsidR="000E66A8" w:rsidRDefault="000E66A8"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454A02D3"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a</w:t>
      </w:r>
      <w:r w:rsidR="000E66A8">
        <w:rPr>
          <w:rFonts w:ascii="Times New Roman" w:hAnsi="Times New Roman" w:cs="Times New Roman"/>
          <w:sz w:val="24"/>
          <w:szCs w:val="24"/>
        </w:rPr>
        <w:t xml:space="preserve">n Equity and Power </w:t>
      </w:r>
      <w:r>
        <w:rPr>
          <w:rFonts w:ascii="Times New Roman" w:hAnsi="Times New Roman" w:cs="Times New Roman"/>
          <w:sz w:val="24"/>
          <w:szCs w:val="24"/>
        </w:rPr>
        <w:t>designation:</w:t>
      </w:r>
    </w:p>
    <w:p w14:paraId="207BA678" w14:textId="6BAA809F" w:rsidR="00BC0596" w:rsidRDefault="00BC0596" w:rsidP="00743801">
      <w:pPr>
        <w:pStyle w:val="NoSpacing"/>
        <w:rPr>
          <w:rFonts w:ascii="Times New Roman" w:hAnsi="Times New Roman" w:cs="Times New Roman"/>
          <w:sz w:val="24"/>
          <w:szCs w:val="24"/>
        </w:rPr>
      </w:pPr>
    </w:p>
    <w:p w14:paraId="07154BF3" w14:textId="260EFFA1" w:rsidR="00FF47D8" w:rsidRDefault="00FF47D8" w:rsidP="00743801">
      <w:pPr>
        <w:pStyle w:val="NoSpacing"/>
        <w:rPr>
          <w:rFonts w:ascii="Times New Roman" w:hAnsi="Times New Roman" w:cs="Times New Roman"/>
          <w:sz w:val="24"/>
          <w:szCs w:val="24"/>
        </w:rPr>
      </w:pPr>
      <w:r>
        <w:rPr>
          <w:rFonts w:ascii="Times New Roman" w:hAnsi="Times New Roman" w:cs="Times New Roman"/>
          <w:sz w:val="24"/>
          <w:szCs w:val="24"/>
        </w:rPr>
        <w:t>Please check only one of the following:</w:t>
      </w:r>
    </w:p>
    <w:p w14:paraId="28719D67" w14:textId="29B0510F" w:rsidR="00FF47D8" w:rsidRDefault="00FF47D8" w:rsidP="00743801">
      <w:pPr>
        <w:pStyle w:val="NoSpacing"/>
        <w:rPr>
          <w:rFonts w:ascii="Times New Roman" w:hAnsi="Times New Roman" w:cs="Times New Roman"/>
          <w:sz w:val="24"/>
          <w:szCs w:val="24"/>
        </w:rPr>
      </w:pPr>
    </w:p>
    <w:p w14:paraId="6C2281B7" w14:textId="7F14E788" w:rsidR="00FF47D8" w:rsidRDefault="00FF47D8" w:rsidP="00743801">
      <w:pPr>
        <w:pStyle w:val="NoSpacing"/>
        <w:rPr>
          <w:rFonts w:ascii="Times New Roman" w:hAnsi="Times New Roman" w:cs="Times New Roman"/>
          <w:sz w:val="24"/>
          <w:szCs w:val="24"/>
        </w:rPr>
      </w:pPr>
      <w:r>
        <w:rPr>
          <w:rFonts w:ascii="Times New Roman" w:hAnsi="Times New Roman" w:cs="Times New Roman"/>
          <w:sz w:val="24"/>
          <w:szCs w:val="24"/>
        </w:rPr>
        <w:t>___ I am requesting an Equity and Power: Global designation.</w:t>
      </w:r>
    </w:p>
    <w:p w14:paraId="6003433E" w14:textId="6692E039" w:rsidR="00FF47D8" w:rsidRDefault="00FF47D8" w:rsidP="00743801">
      <w:pPr>
        <w:pStyle w:val="NoSpacing"/>
        <w:rPr>
          <w:rFonts w:ascii="Times New Roman" w:hAnsi="Times New Roman" w:cs="Times New Roman"/>
          <w:sz w:val="24"/>
          <w:szCs w:val="24"/>
        </w:rPr>
      </w:pPr>
      <w:r>
        <w:rPr>
          <w:rFonts w:ascii="Times New Roman" w:hAnsi="Times New Roman" w:cs="Times New Roman"/>
          <w:sz w:val="24"/>
          <w:szCs w:val="24"/>
        </w:rPr>
        <w:t>___ I am requesting an Equity and Power: US designation.</w:t>
      </w:r>
    </w:p>
    <w:p w14:paraId="2BB0DE2C" w14:textId="6DC5F7AF" w:rsidR="004A25FB" w:rsidRDefault="004A25FB"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 I am requesting </w:t>
      </w:r>
      <w:r w:rsidRPr="004E3AD5">
        <w:rPr>
          <w:rFonts w:ascii="Times New Roman" w:hAnsi="Times New Roman" w:cs="Times New Roman"/>
          <w:sz w:val="24"/>
          <w:szCs w:val="24"/>
          <w:u w:val="single"/>
        </w:rPr>
        <w:t>both</w:t>
      </w:r>
      <w:r>
        <w:rPr>
          <w:rFonts w:ascii="Times New Roman" w:hAnsi="Times New Roman" w:cs="Times New Roman"/>
          <w:sz w:val="24"/>
          <w:szCs w:val="24"/>
        </w:rPr>
        <w:t xml:space="preserve"> Equity and Power designations. I understand that students may receive credit for only one of the designations when they take this course.</w:t>
      </w:r>
    </w:p>
    <w:p w14:paraId="056B9283" w14:textId="77777777" w:rsidR="00FF47D8" w:rsidRDefault="00FF47D8"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w:t>
      </w:r>
      <w:r w:rsidR="00113512">
        <w:rPr>
          <w:rFonts w:ascii="Times New Roman" w:hAnsi="Times New Roman" w:cs="Times New Roman"/>
          <w:sz w:val="24"/>
          <w:szCs w:val="24"/>
        </w:rPr>
        <w:lastRenderedPageBreak/>
        <w:t>courses by title.)</w:t>
      </w:r>
    </w:p>
    <w:p w14:paraId="2163F435" w14:textId="64163460"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w:t>
      </w:r>
      <w:r w:rsidR="000E66A8">
        <w:rPr>
          <w:rFonts w:ascii="Times New Roman" w:hAnsi="Times New Roman" w:cs="Times New Roman"/>
          <w:sz w:val="24"/>
          <w:szCs w:val="24"/>
        </w:rPr>
        <w:t xml:space="preserve">n Equity and Power </w:t>
      </w:r>
      <w:r w:rsidR="00113512">
        <w:rPr>
          <w:rFonts w:ascii="Times New Roman" w:hAnsi="Times New Roman" w:cs="Times New Roman"/>
          <w:sz w:val="24"/>
          <w:szCs w:val="24"/>
        </w:rPr>
        <w:t>assessment assignment as described below. Please DO NOT submit this proposal until this agreement is in place.</w:t>
      </w: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135A662F"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aligns with the </w:t>
      </w:r>
      <w:r w:rsidR="00721CE2">
        <w:rPr>
          <w:rFonts w:ascii="Times New Roman" w:hAnsi="Times New Roman" w:cs="Times New Roman"/>
          <w:sz w:val="24"/>
          <w:szCs w:val="24"/>
          <w:u w:val="single"/>
        </w:rPr>
        <w:t>Equity and Power</w:t>
      </w:r>
      <w:r w:rsidR="00D12067" w:rsidRPr="00480F26">
        <w:rPr>
          <w:rFonts w:ascii="Times New Roman" w:hAnsi="Times New Roman" w:cs="Times New Roman"/>
          <w:sz w:val="24"/>
          <w:szCs w:val="24"/>
          <w:u w:val="single"/>
        </w:rPr>
        <w:t xml:space="preserve"> 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6C1E5DA4"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050E3C">
        <w:rPr>
          <w:rFonts w:ascii="Times New Roman" w:hAnsi="Times New Roman" w:cs="Times New Roman"/>
          <w:sz w:val="24"/>
          <w:szCs w:val="24"/>
        </w:rPr>
        <w:t xml:space="preserve">Equity and Power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2EE6874D"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050E3C">
        <w:rPr>
          <w:rFonts w:ascii="Times New Roman" w:hAnsi="Times New Roman" w:cs="Times New Roman"/>
          <w:sz w:val="24"/>
          <w:szCs w:val="24"/>
        </w:rPr>
        <w:t>Equity and Power</w:t>
      </w:r>
      <w:r w:rsidR="00842F14">
        <w:rPr>
          <w:rFonts w:ascii="Times New Roman" w:hAnsi="Times New Roman" w:cs="Times New Roman"/>
          <w:sz w:val="24"/>
          <w:szCs w:val="24"/>
        </w:rPr>
        <w:t xml:space="preserve">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47451CE5"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377981">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1BCD6F58"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377981">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41016898"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377981">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050E3C">
        <w:rPr>
          <w:rFonts w:ascii="Times New Roman" w:hAnsi="Times New Roman" w:cs="Times New Roman"/>
          <w:sz w:val="24"/>
          <w:szCs w:val="24"/>
        </w:rPr>
        <w:t>Equity and Power</w:t>
      </w:r>
      <w:r w:rsidR="00842F14">
        <w:rPr>
          <w:rFonts w:ascii="Times New Roman" w:hAnsi="Times New Roman" w:cs="Times New Roman"/>
          <w:sz w:val="24"/>
          <w:szCs w:val="24"/>
        </w:rPr>
        <w:t xml:space="preserve"> </w:t>
      </w:r>
      <w:r w:rsidRPr="002D373F">
        <w:rPr>
          <w:rFonts w:ascii="Times New Roman" w:hAnsi="Times New Roman" w:cs="Times New Roman"/>
          <w:sz w:val="24"/>
          <w:szCs w:val="24"/>
        </w:rPr>
        <w:t xml:space="preserve">but does not adequately </w:t>
      </w:r>
      <w:r w:rsidRPr="002D373F">
        <w:rPr>
          <w:rFonts w:ascii="Times New Roman" w:hAnsi="Times New Roman" w:cs="Times New Roman"/>
          <w:sz w:val="24"/>
          <w:szCs w:val="24"/>
        </w:rPr>
        <w:lastRenderedPageBreak/>
        <w:t xml:space="preserve">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7AE6DA80"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Faculty members whose proposals were designated “revise and resubmit” will receive an email with comments shortly after the meeting. The sooner the faculty member revises and resubmits the proposal, the more likely </w:t>
      </w:r>
      <w:r w:rsidR="00377981">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09F66279" w:rsidR="00743801" w:rsidRDefault="00ED2237" w:rsidP="00743801">
      <w:pPr>
        <w:pStyle w:val="NoSpacing"/>
        <w:rPr>
          <w:rFonts w:ascii="Times New Roman" w:hAnsi="Times New Roman" w:cs="Times New Roman"/>
          <w:sz w:val="24"/>
          <w:szCs w:val="24"/>
          <w:u w:val="single"/>
        </w:rPr>
      </w:pPr>
      <w:r>
        <w:rPr>
          <w:rFonts w:ascii="Times New Roman" w:hAnsi="Times New Roman" w:cs="Times New Roman"/>
          <w:sz w:val="24"/>
          <w:szCs w:val="24"/>
          <w:u w:val="single"/>
        </w:rPr>
        <w:t>Proposal</w:t>
      </w:r>
      <w:r w:rsidR="00743801">
        <w:rPr>
          <w:rFonts w:ascii="Times New Roman" w:hAnsi="Times New Roman" w:cs="Times New Roman"/>
          <w:sz w:val="24"/>
          <w:szCs w:val="24"/>
          <w:u w:val="single"/>
        </w:rPr>
        <w:t xml:space="preserve"> for </w:t>
      </w:r>
      <w:r w:rsidR="00050E3C">
        <w:rPr>
          <w:rFonts w:ascii="Times New Roman" w:hAnsi="Times New Roman" w:cs="Times New Roman"/>
          <w:sz w:val="24"/>
          <w:szCs w:val="24"/>
          <w:u w:val="single"/>
        </w:rPr>
        <w:t>Equity and Power</w:t>
      </w:r>
      <w:r w:rsidR="00743801">
        <w:rPr>
          <w:rFonts w:ascii="Times New Roman" w:hAnsi="Times New Roman" w:cs="Times New Roman"/>
          <w:sz w:val="24"/>
          <w:szCs w:val="24"/>
          <w:u w:val="single"/>
        </w:rPr>
        <w:t xml:space="preserve"> 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4A5C6239" w14:textId="021ED60E" w:rsidR="00A936BB" w:rsidRDefault="002F4241" w:rsidP="00A936BB">
      <w:pPr>
        <w:pStyle w:val="NoSpacing"/>
        <w:rPr>
          <w:rFonts w:ascii="Times New Roman" w:hAnsi="Times New Roman" w:cs="Times New Roman"/>
          <w:sz w:val="24"/>
          <w:szCs w:val="24"/>
        </w:rPr>
      </w:pPr>
      <w:r w:rsidRPr="002F4241">
        <w:rPr>
          <w:rFonts w:ascii="Times New Roman" w:hAnsi="Times New Roman" w:cs="Times New Roman"/>
          <w:b/>
          <w:bCs/>
          <w:sz w:val="24"/>
          <w:szCs w:val="24"/>
        </w:rPr>
        <w:t xml:space="preserve">Learning outcome: </w:t>
      </w:r>
      <w:r w:rsidR="000345F5" w:rsidRPr="002F4241">
        <w:rPr>
          <w:rFonts w:ascii="Times New Roman" w:hAnsi="Times New Roman" w:cs="Times New Roman"/>
          <w:b/>
          <w:bCs/>
          <w:sz w:val="24"/>
          <w:szCs w:val="24"/>
        </w:rPr>
        <w:t xml:space="preserve">As a result of completing </w:t>
      </w:r>
      <w:r w:rsidR="0019328E" w:rsidRPr="002F4241">
        <w:rPr>
          <w:rFonts w:ascii="Times New Roman" w:hAnsi="Times New Roman" w:cs="Times New Roman"/>
          <w:b/>
          <w:bCs/>
          <w:sz w:val="24"/>
          <w:szCs w:val="24"/>
        </w:rPr>
        <w:t xml:space="preserve">a course with the </w:t>
      </w:r>
      <w:r w:rsidR="00050E3C">
        <w:rPr>
          <w:rFonts w:ascii="Times New Roman" w:hAnsi="Times New Roman" w:cs="Times New Roman"/>
          <w:b/>
          <w:bCs/>
          <w:sz w:val="24"/>
          <w:szCs w:val="24"/>
        </w:rPr>
        <w:t>Equity and Power</w:t>
      </w:r>
      <w:r w:rsidR="0059084E" w:rsidRPr="002F4241">
        <w:rPr>
          <w:rFonts w:ascii="Times New Roman" w:hAnsi="Times New Roman" w:cs="Times New Roman"/>
          <w:b/>
          <w:bCs/>
          <w:sz w:val="24"/>
          <w:szCs w:val="24"/>
        </w:rPr>
        <w:t xml:space="preserve"> </w:t>
      </w:r>
      <w:r w:rsidR="00D71777" w:rsidRPr="002F4241">
        <w:rPr>
          <w:rFonts w:ascii="Times New Roman" w:hAnsi="Times New Roman" w:cs="Times New Roman"/>
          <w:b/>
          <w:bCs/>
          <w:sz w:val="24"/>
          <w:szCs w:val="24"/>
        </w:rPr>
        <w:t>designation</w:t>
      </w:r>
      <w:r w:rsidR="000345F5" w:rsidRPr="002F4241">
        <w:rPr>
          <w:rFonts w:ascii="Times New Roman" w:hAnsi="Times New Roman" w:cs="Times New Roman"/>
          <w:b/>
          <w:bCs/>
          <w:sz w:val="24"/>
          <w:szCs w:val="24"/>
        </w:rPr>
        <w:t>, students will be able to</w:t>
      </w:r>
      <w:r w:rsidRPr="00A936BB">
        <w:rPr>
          <w:rFonts w:ascii="Times New Roman" w:hAnsi="Times New Roman" w:cs="Times New Roman"/>
          <w:b/>
          <w:bCs/>
          <w:sz w:val="24"/>
          <w:szCs w:val="24"/>
        </w:rPr>
        <w:t xml:space="preserve"> </w:t>
      </w:r>
      <w:r w:rsidR="00A936BB" w:rsidRPr="00A936BB">
        <w:rPr>
          <w:rFonts w:ascii="Times New Roman" w:hAnsi="Times New Roman" w:cs="Times New Roman"/>
          <w:b/>
          <w:bCs/>
          <w:sz w:val="24"/>
          <w:szCs w:val="24"/>
        </w:rPr>
        <w:t>explain how systems of power (such as white supremacy, heteropatriarchy, anti-Semitism, Islamophobia, ableism, classism, capitalism, or colonialism) produce forms of inequality related to race, gender, sexuality, religion, ability, class, or nation, etc.</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138C1E78"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A936BB">
        <w:rPr>
          <w:rFonts w:ascii="Times New Roman" w:hAnsi="Times New Roman" w:cs="Times New Roman"/>
          <w:sz w:val="24"/>
          <w:szCs w:val="24"/>
        </w:rPr>
        <w:t>Equity and Power</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w:t>
      </w:r>
      <w:r w:rsidR="00A936BB">
        <w:rPr>
          <w:rFonts w:ascii="Times New Roman" w:hAnsi="Times New Roman" w:cs="Times New Roman"/>
          <w:sz w:val="24"/>
          <w:szCs w:val="24"/>
          <w:u w:val="single"/>
        </w:rPr>
        <w:t>Equity and Power</w:t>
      </w:r>
      <w:r w:rsidR="00092845" w:rsidRPr="00092845">
        <w:rPr>
          <w:rFonts w:ascii="Times New Roman" w:hAnsi="Times New Roman" w:cs="Times New Roman"/>
          <w:sz w:val="24"/>
          <w:szCs w:val="24"/>
          <w:u w:val="single"/>
        </w:rPr>
        <w:t xml:space="preserve"> 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39DBF517"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A936BB">
        <w:rPr>
          <w:rFonts w:ascii="Times New Roman" w:hAnsi="Times New Roman" w:cs="Times New Roman"/>
          <w:sz w:val="24"/>
          <w:szCs w:val="24"/>
        </w:rPr>
        <w:t>Equity and Power</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754CE652" w14:textId="77777777" w:rsidR="00A936BB" w:rsidRPr="00E02E70" w:rsidRDefault="00A936BB" w:rsidP="00A936BB">
      <w:pPr>
        <w:pStyle w:val="NoSpacing"/>
        <w:rPr>
          <w:rFonts w:ascii="Times New Roman" w:hAnsi="Times New Roman" w:cs="Times New Roman"/>
          <w:i/>
          <w:iCs/>
          <w:sz w:val="24"/>
          <w:szCs w:val="24"/>
        </w:rPr>
      </w:pPr>
      <w:r w:rsidRPr="00E02E70">
        <w:rPr>
          <w:rFonts w:ascii="Times New Roman" w:hAnsi="Times New Roman" w:cs="Times New Roman"/>
          <w:i/>
          <w:iCs/>
          <w:sz w:val="24"/>
          <w:szCs w:val="24"/>
        </w:rPr>
        <w:t>Use ideas and materials from the course to explain how one or more systems of power that you have studied in the course produce one or more forms of inequality. Systems of power might include white supremacy, heteropatriarchy, anti-Semitism, Islamophobia, ableism, classism, capitalism, or colonialism; forms of inequality might be related to race, gender, sexuality, religion, ability, class, nation, or an equivalent category.</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xml:space="preserve">, including a rubric that </w:t>
      </w:r>
      <w:r w:rsidR="003D3EFF">
        <w:rPr>
          <w:rFonts w:ascii="Times New Roman" w:hAnsi="Times New Roman" w:cs="Times New Roman"/>
          <w:sz w:val="24"/>
          <w:szCs w:val="24"/>
        </w:rPr>
        <w:lastRenderedPageBreak/>
        <w:t>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6E5AF811"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take</w:t>
      </w:r>
      <w:r w:rsidR="009C7B1F">
        <w:rPr>
          <w:rFonts w:ascii="Times New Roman" w:hAnsi="Times New Roman" w:cs="Times New Roman"/>
          <w:sz w:val="24"/>
          <w:szCs w:val="24"/>
        </w:rPr>
        <w:t xml:space="preserve"> (an essay, a presentation, a video, some other format).</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33D26503"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Focus the assignment on the primary verb central to the learning outcome, which for </w:t>
      </w:r>
      <w:r w:rsidR="009C7B1F">
        <w:rPr>
          <w:rFonts w:ascii="Times New Roman" w:hAnsi="Times New Roman" w:cs="Times New Roman"/>
          <w:sz w:val="24"/>
          <w:szCs w:val="24"/>
        </w:rPr>
        <w:t xml:space="preserve">Equity and Power </w:t>
      </w:r>
      <w:r>
        <w:rPr>
          <w:rFonts w:ascii="Times New Roman" w:hAnsi="Times New Roman" w:cs="Times New Roman"/>
          <w:sz w:val="24"/>
          <w:szCs w:val="24"/>
        </w:rPr>
        <w:t>is “</w:t>
      </w:r>
      <w:r w:rsidR="009C7B1F">
        <w:rPr>
          <w:rFonts w:ascii="Times New Roman" w:hAnsi="Times New Roman" w:cs="Times New Roman"/>
          <w:sz w:val="24"/>
          <w:szCs w:val="24"/>
        </w:rPr>
        <w:t>explain.”</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t>
      </w:r>
      <w:r>
        <w:rPr>
          <w:rFonts w:ascii="Times New Roman" w:hAnsi="Times New Roman" w:cs="Times New Roman"/>
          <w:sz w:val="24"/>
          <w:szCs w:val="24"/>
        </w:rPr>
        <w:lastRenderedPageBreak/>
        <w:t>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186A4B8F" w:rsidR="001A5BD7"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40E1788D" w14:textId="0A95BB1A" w:rsidR="00B9200C" w:rsidRPr="0092052E" w:rsidRDefault="00B9200C"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your course is an Equity and Power: Global course, the assignment requires students to explain inequality in the context of a society other than the United States. If your course is an Equity and Power: US course, the assignment requires students to explain inequality in a United States context. </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EE4E2A2"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7A69D297"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AD2722">
        <w:rPr>
          <w:rFonts w:ascii="Times New Roman" w:hAnsi="Times New Roman" w:cs="Times New Roman"/>
          <w:sz w:val="24"/>
          <w:szCs w:val="24"/>
        </w:rPr>
        <w:t>Equity and Power</w:t>
      </w:r>
      <w:r>
        <w:rPr>
          <w:rFonts w:ascii="Times New Roman" w:hAnsi="Times New Roman" w:cs="Times New Roman"/>
          <w:sz w:val="24"/>
          <w:szCs w:val="24"/>
        </w:rPr>
        <w:t xml:space="preserve">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602BA4E3"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AD2722">
        <w:rPr>
          <w:rFonts w:ascii="Times New Roman" w:hAnsi="Times New Roman" w:cs="Times New Roman"/>
          <w:sz w:val="24"/>
          <w:szCs w:val="24"/>
        </w:rPr>
        <w:t>Equity and Power</w:t>
      </w:r>
      <w:r w:rsidR="002D4C39">
        <w:rPr>
          <w:rFonts w:ascii="Times New Roman" w:hAnsi="Times New Roman" w:cs="Times New Roman"/>
          <w:sz w:val="24"/>
          <w:szCs w:val="24"/>
        </w:rPr>
        <w:t xml:space="preserve"> designation on the course syllabus</w:t>
      </w:r>
    </w:p>
    <w:p w14:paraId="579712A2" w14:textId="5C890BCD"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AD2722">
        <w:rPr>
          <w:rFonts w:ascii="Times New Roman" w:hAnsi="Times New Roman" w:cs="Times New Roman"/>
          <w:sz w:val="24"/>
          <w:szCs w:val="24"/>
        </w:rPr>
        <w:t>Equity and Power</w:t>
      </w:r>
      <w:r w:rsidR="002D4C39">
        <w:rPr>
          <w:rFonts w:ascii="Times New Roman" w:hAnsi="Times New Roman" w:cs="Times New Roman"/>
          <w:sz w:val="24"/>
          <w:szCs w:val="24"/>
        </w:rPr>
        <w:t xml:space="preserve"> 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54F96C42"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Include other </w:t>
      </w:r>
      <w:r w:rsidR="00AD2722">
        <w:rPr>
          <w:rFonts w:ascii="Times New Roman" w:hAnsi="Times New Roman" w:cs="Times New Roman"/>
          <w:sz w:val="24"/>
          <w:szCs w:val="24"/>
        </w:rPr>
        <w:t>Equity and Power</w:t>
      </w:r>
      <w:r>
        <w:rPr>
          <w:rFonts w:ascii="Times New Roman" w:hAnsi="Times New Roman" w:cs="Times New Roman"/>
          <w:sz w:val="24"/>
          <w:szCs w:val="24"/>
        </w:rPr>
        <w:t xml:space="preserve"> learning outcomes and/or curricular goals on the syllabus</w:t>
      </w:r>
    </w:p>
    <w:p w14:paraId="4261501C" w14:textId="21EB8ADF"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sidR="00AD2722">
        <w:rPr>
          <w:rFonts w:ascii="Times New Roman" w:hAnsi="Times New Roman" w:cs="Times New Roman"/>
          <w:sz w:val="24"/>
          <w:szCs w:val="24"/>
        </w:rPr>
        <w:t>n Equity and Power</w:t>
      </w:r>
      <w:r>
        <w:rPr>
          <w:rFonts w:ascii="Times New Roman" w:hAnsi="Times New Roman" w:cs="Times New Roman"/>
          <w:sz w:val="24"/>
          <w:szCs w:val="24"/>
        </w:rPr>
        <w:t xml:space="preserve"> 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AD2722">
        <w:rPr>
          <w:rFonts w:ascii="Times New Roman" w:hAnsi="Times New Roman" w:cs="Times New Roman"/>
          <w:sz w:val="24"/>
          <w:szCs w:val="24"/>
        </w:rPr>
        <w:t>Equity and Power</w:t>
      </w:r>
      <w:r w:rsidR="00B1618F">
        <w:rPr>
          <w:rFonts w:ascii="Times New Roman" w:hAnsi="Times New Roman" w:cs="Times New Roman"/>
          <w:sz w:val="24"/>
          <w:szCs w:val="24"/>
        </w:rPr>
        <w:t xml:space="preserve"> 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lastRenderedPageBreak/>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5571968D" w:rsidR="008360B4" w:rsidRPr="008360B4" w:rsidRDefault="009A3570" w:rsidP="008360B4">
      <w:pPr>
        <w:pStyle w:val="NoSpacing"/>
        <w:rPr>
          <w:rFonts w:ascii="Times New Roman" w:hAnsi="Times New Roman" w:cs="Times New Roman"/>
          <w:sz w:val="24"/>
          <w:szCs w:val="24"/>
          <w:u w:val="single"/>
        </w:rPr>
      </w:pPr>
      <w:r>
        <w:rPr>
          <w:rFonts w:ascii="Times New Roman" w:hAnsi="Times New Roman" w:cs="Times New Roman"/>
          <w:sz w:val="24"/>
          <w:szCs w:val="24"/>
          <w:u w:val="single"/>
        </w:rPr>
        <w:t>Appendix</w:t>
      </w:r>
      <w:r w:rsidR="003A6DCE">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 xml:space="preserve">Assessment Rubric for the </w:t>
      </w:r>
      <w:r w:rsidR="00385362">
        <w:rPr>
          <w:rFonts w:ascii="Times New Roman" w:hAnsi="Times New Roman" w:cs="Times New Roman"/>
          <w:sz w:val="24"/>
          <w:szCs w:val="24"/>
          <w:u w:val="single"/>
        </w:rPr>
        <w:t>Equity and Power</w:t>
      </w:r>
      <w:r w:rsidR="002411CB" w:rsidRPr="0077420B">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4CC13B0B"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385362">
        <w:rPr>
          <w:rFonts w:ascii="Times New Roman" w:hAnsi="Times New Roman" w:cs="Times New Roman"/>
          <w:sz w:val="24"/>
          <w:szCs w:val="24"/>
        </w:rPr>
        <w:t>Equity and Power</w:t>
      </w:r>
      <w:r>
        <w:rPr>
          <w:rFonts w:ascii="Times New Roman" w:hAnsi="Times New Roman" w:cs="Times New Roman"/>
          <w:sz w:val="24"/>
          <w:szCs w:val="24"/>
        </w:rPr>
        <w:t xml:space="preserve"> 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2970"/>
        <w:gridCol w:w="4140"/>
      </w:tblGrid>
      <w:tr w:rsidR="00FD7368" w:rsidRPr="00832C27" w14:paraId="4C397307" w14:textId="77777777" w:rsidTr="00A65732">
        <w:tc>
          <w:tcPr>
            <w:tcW w:w="2155" w:type="dxa"/>
          </w:tcPr>
          <w:p w14:paraId="1B1CEA36"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Criterion</w:t>
            </w:r>
          </w:p>
        </w:tc>
        <w:tc>
          <w:tcPr>
            <w:tcW w:w="2970" w:type="dxa"/>
          </w:tcPr>
          <w:p w14:paraId="3F51E84B"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Below Expectations</w:t>
            </w:r>
          </w:p>
        </w:tc>
        <w:tc>
          <w:tcPr>
            <w:tcW w:w="4140" w:type="dxa"/>
          </w:tcPr>
          <w:p w14:paraId="44495472"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Meets Expectations</w:t>
            </w:r>
          </w:p>
        </w:tc>
      </w:tr>
      <w:tr w:rsidR="00FD7368" w:rsidRPr="00832C27" w14:paraId="7D88A9F7" w14:textId="77777777" w:rsidTr="00A65732">
        <w:tc>
          <w:tcPr>
            <w:tcW w:w="2155" w:type="dxa"/>
          </w:tcPr>
          <w:p w14:paraId="52FEB6AC"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Description/</w:t>
            </w:r>
          </w:p>
          <w:p w14:paraId="10B2CA3D"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characterization of system(s) of power</w:t>
            </w:r>
          </w:p>
          <w:p w14:paraId="36055343" w14:textId="77777777" w:rsidR="00FD7368" w:rsidRPr="00832C27" w:rsidRDefault="00FD7368" w:rsidP="00A65732">
            <w:pPr>
              <w:pStyle w:val="NoSpacing"/>
              <w:rPr>
                <w:rFonts w:ascii="Times New Roman" w:hAnsi="Times New Roman" w:cs="Times New Roman"/>
                <w:sz w:val="20"/>
                <w:szCs w:val="20"/>
              </w:rPr>
            </w:pPr>
          </w:p>
        </w:tc>
        <w:tc>
          <w:tcPr>
            <w:tcW w:w="2970" w:type="dxa"/>
          </w:tcPr>
          <w:p w14:paraId="055807A9"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System(s) of power not named explicitly, or named explicitly but not described or characterized at all</w:t>
            </w:r>
          </w:p>
        </w:tc>
        <w:tc>
          <w:tcPr>
            <w:tcW w:w="4140" w:type="dxa"/>
          </w:tcPr>
          <w:p w14:paraId="1D2A9B77"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 xml:space="preserve"> System(s) of power described or characterized in a way that helps clarify its role in producing inequality</w:t>
            </w:r>
          </w:p>
          <w:p w14:paraId="069AD922" w14:textId="77777777" w:rsidR="00FD7368" w:rsidRPr="00832C27" w:rsidRDefault="00FD7368" w:rsidP="00A65732">
            <w:pPr>
              <w:pStyle w:val="NoSpacing"/>
              <w:rPr>
                <w:rFonts w:ascii="Times New Roman" w:hAnsi="Times New Roman" w:cs="Times New Roman"/>
                <w:sz w:val="20"/>
                <w:szCs w:val="20"/>
              </w:rPr>
            </w:pPr>
          </w:p>
        </w:tc>
      </w:tr>
      <w:tr w:rsidR="00FD7368" w:rsidRPr="00832C27" w14:paraId="29AE473C" w14:textId="77777777" w:rsidTr="00A65732">
        <w:tc>
          <w:tcPr>
            <w:tcW w:w="2155" w:type="dxa"/>
          </w:tcPr>
          <w:p w14:paraId="7EED66E8"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Description/</w:t>
            </w:r>
          </w:p>
          <w:p w14:paraId="7491CDFC"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characterization of form(s) of inequality</w:t>
            </w:r>
          </w:p>
          <w:p w14:paraId="1898388E" w14:textId="77777777" w:rsidR="00FD7368" w:rsidRPr="00832C27" w:rsidRDefault="00FD7368" w:rsidP="00A65732">
            <w:pPr>
              <w:pStyle w:val="NoSpacing"/>
              <w:rPr>
                <w:rFonts w:ascii="Times New Roman" w:hAnsi="Times New Roman" w:cs="Times New Roman"/>
                <w:sz w:val="20"/>
                <w:szCs w:val="20"/>
              </w:rPr>
            </w:pPr>
          </w:p>
        </w:tc>
        <w:tc>
          <w:tcPr>
            <w:tcW w:w="2970" w:type="dxa"/>
          </w:tcPr>
          <w:p w14:paraId="22BE6ABE"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Form(s) of inequality not named explicitly, or named explicitly but not described or characterized at all</w:t>
            </w:r>
          </w:p>
          <w:p w14:paraId="7E11B59D" w14:textId="77777777" w:rsidR="00FD7368" w:rsidRPr="00832C27" w:rsidRDefault="00FD7368" w:rsidP="00A65732">
            <w:pPr>
              <w:pStyle w:val="NoSpacing"/>
              <w:rPr>
                <w:rFonts w:ascii="Times New Roman" w:hAnsi="Times New Roman" w:cs="Times New Roman"/>
                <w:sz w:val="20"/>
                <w:szCs w:val="20"/>
              </w:rPr>
            </w:pPr>
          </w:p>
        </w:tc>
        <w:tc>
          <w:tcPr>
            <w:tcW w:w="4140" w:type="dxa"/>
          </w:tcPr>
          <w:p w14:paraId="087149E4"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Form(s) of inequality described or characterized in a way that shows its/their connection to the relevant system(s) of power</w:t>
            </w:r>
          </w:p>
          <w:p w14:paraId="7D2C5B0F" w14:textId="77777777" w:rsidR="00FD7368" w:rsidRPr="00832C27" w:rsidRDefault="00FD7368" w:rsidP="00A65732">
            <w:pPr>
              <w:pStyle w:val="NoSpacing"/>
              <w:rPr>
                <w:rFonts w:ascii="Times New Roman" w:hAnsi="Times New Roman" w:cs="Times New Roman"/>
                <w:sz w:val="20"/>
                <w:szCs w:val="20"/>
              </w:rPr>
            </w:pPr>
          </w:p>
        </w:tc>
      </w:tr>
      <w:tr w:rsidR="00FD7368" w:rsidRPr="00832C27" w14:paraId="527389DF" w14:textId="77777777" w:rsidTr="00A65732">
        <w:tc>
          <w:tcPr>
            <w:tcW w:w="2155" w:type="dxa"/>
          </w:tcPr>
          <w:p w14:paraId="1DEF9B25" w14:textId="77777777" w:rsidR="00FD7368" w:rsidRPr="00832C27" w:rsidRDefault="00FD7368" w:rsidP="00A65732">
            <w:pPr>
              <w:pStyle w:val="NoSpacing"/>
              <w:rPr>
                <w:rFonts w:ascii="Times New Roman" w:hAnsi="Times New Roman" w:cs="Times New Roman"/>
                <w:sz w:val="20"/>
                <w:szCs w:val="20"/>
              </w:rPr>
            </w:pPr>
            <w:r w:rsidRPr="00832C27">
              <w:rPr>
                <w:rFonts w:ascii="Times New Roman" w:hAnsi="Times New Roman" w:cs="Times New Roman"/>
                <w:sz w:val="20"/>
                <w:szCs w:val="20"/>
              </w:rPr>
              <w:t>Explanation of how the system(s) of power produce</w:t>
            </w:r>
            <w:r>
              <w:rPr>
                <w:rFonts w:ascii="Times New Roman" w:hAnsi="Times New Roman" w:cs="Times New Roman"/>
                <w:sz w:val="20"/>
                <w:szCs w:val="20"/>
              </w:rPr>
              <w:t>(</w:t>
            </w:r>
            <w:r w:rsidRPr="00832C27">
              <w:rPr>
                <w:rFonts w:ascii="Times New Roman" w:hAnsi="Times New Roman" w:cs="Times New Roman"/>
                <w:sz w:val="20"/>
                <w:szCs w:val="20"/>
              </w:rPr>
              <w:t>s</w:t>
            </w:r>
            <w:r>
              <w:rPr>
                <w:rFonts w:ascii="Times New Roman" w:hAnsi="Times New Roman" w:cs="Times New Roman"/>
                <w:sz w:val="20"/>
                <w:szCs w:val="20"/>
              </w:rPr>
              <w:t>)</w:t>
            </w:r>
            <w:r w:rsidRPr="00832C27">
              <w:rPr>
                <w:rFonts w:ascii="Times New Roman" w:hAnsi="Times New Roman" w:cs="Times New Roman"/>
                <w:sz w:val="20"/>
                <w:szCs w:val="20"/>
              </w:rPr>
              <w:t xml:space="preserve"> the form(s) of inequality</w:t>
            </w:r>
          </w:p>
          <w:p w14:paraId="0C1FA5D3" w14:textId="77777777" w:rsidR="00FD7368" w:rsidRPr="00832C27" w:rsidRDefault="00FD7368" w:rsidP="00A65732">
            <w:pPr>
              <w:pStyle w:val="NoSpacing"/>
              <w:rPr>
                <w:rFonts w:ascii="Times New Roman" w:hAnsi="Times New Roman" w:cs="Times New Roman"/>
                <w:sz w:val="20"/>
                <w:szCs w:val="20"/>
              </w:rPr>
            </w:pPr>
          </w:p>
        </w:tc>
        <w:tc>
          <w:tcPr>
            <w:tcW w:w="2970" w:type="dxa"/>
          </w:tcPr>
          <w:p w14:paraId="352938CA" w14:textId="77777777" w:rsidR="00FD7368" w:rsidRPr="00832C27" w:rsidRDefault="00FD7368" w:rsidP="00A65732">
            <w:pPr>
              <w:pStyle w:val="NoSpacing"/>
              <w:rPr>
                <w:rFonts w:ascii="Times New Roman" w:hAnsi="Times New Roman" w:cs="Times New Roman"/>
                <w:sz w:val="20"/>
                <w:szCs w:val="20"/>
              </w:rPr>
            </w:pPr>
            <w:r>
              <w:rPr>
                <w:rFonts w:ascii="Times New Roman" w:hAnsi="Times New Roman" w:cs="Times New Roman"/>
                <w:sz w:val="20"/>
                <w:szCs w:val="20"/>
              </w:rPr>
              <w:t>No explanation of how the system(s) of power produce(s) the form(s) of inequality</w:t>
            </w:r>
          </w:p>
        </w:tc>
        <w:tc>
          <w:tcPr>
            <w:tcW w:w="4140" w:type="dxa"/>
          </w:tcPr>
          <w:p w14:paraId="09746C83" w14:textId="77777777" w:rsidR="00FD7368" w:rsidRPr="00832C27" w:rsidRDefault="00FD7368" w:rsidP="00A65732">
            <w:pPr>
              <w:pStyle w:val="NoSpacing"/>
              <w:rPr>
                <w:rFonts w:ascii="Times New Roman" w:hAnsi="Times New Roman" w:cs="Times New Roman"/>
                <w:sz w:val="20"/>
                <w:szCs w:val="20"/>
              </w:rPr>
            </w:pPr>
            <w:r>
              <w:rPr>
                <w:rFonts w:ascii="Times New Roman" w:hAnsi="Times New Roman" w:cs="Times New Roman"/>
                <w:sz w:val="20"/>
                <w:szCs w:val="20"/>
              </w:rPr>
              <w:t>Explanation of how the system(s) of power produce(s) the form(s) of inequality captures central causal mechanisms or processes, which may be institutional, cultural, or interactional, or may take some other form</w:t>
            </w:r>
          </w:p>
        </w:tc>
      </w:tr>
    </w:tbl>
    <w:p w14:paraId="25158650" w14:textId="2C02F19C"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1DD7" w14:textId="77777777" w:rsidR="00AB151C" w:rsidRDefault="00AB151C" w:rsidP="009C151C">
      <w:r>
        <w:separator/>
      </w:r>
    </w:p>
  </w:endnote>
  <w:endnote w:type="continuationSeparator" w:id="0">
    <w:p w14:paraId="6EA4E554" w14:textId="77777777" w:rsidR="00AB151C" w:rsidRDefault="00AB151C"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3F42" w14:textId="77777777" w:rsidR="00AB151C" w:rsidRDefault="00AB151C" w:rsidP="009C151C">
      <w:r>
        <w:separator/>
      </w:r>
    </w:p>
  </w:footnote>
  <w:footnote w:type="continuationSeparator" w:id="0">
    <w:p w14:paraId="2D8AC71B" w14:textId="77777777" w:rsidR="00AB151C" w:rsidRDefault="00AB151C"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16F89"/>
    <w:rsid w:val="00021044"/>
    <w:rsid w:val="000345F5"/>
    <w:rsid w:val="00044AD0"/>
    <w:rsid w:val="00050867"/>
    <w:rsid w:val="00050E3C"/>
    <w:rsid w:val="00060D74"/>
    <w:rsid w:val="00092845"/>
    <w:rsid w:val="000977F6"/>
    <w:rsid w:val="000B146B"/>
    <w:rsid w:val="000E66A8"/>
    <w:rsid w:val="00104AF2"/>
    <w:rsid w:val="00110452"/>
    <w:rsid w:val="00113512"/>
    <w:rsid w:val="00120757"/>
    <w:rsid w:val="00170100"/>
    <w:rsid w:val="00173B66"/>
    <w:rsid w:val="0019328E"/>
    <w:rsid w:val="001A5BD7"/>
    <w:rsid w:val="001B4165"/>
    <w:rsid w:val="001F03FD"/>
    <w:rsid w:val="002411CB"/>
    <w:rsid w:val="00242017"/>
    <w:rsid w:val="00250713"/>
    <w:rsid w:val="00293BD8"/>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77981"/>
    <w:rsid w:val="00380E16"/>
    <w:rsid w:val="0038378C"/>
    <w:rsid w:val="00385362"/>
    <w:rsid w:val="003A1555"/>
    <w:rsid w:val="003A6DCE"/>
    <w:rsid w:val="003C5234"/>
    <w:rsid w:val="003D3EFF"/>
    <w:rsid w:val="003E5B86"/>
    <w:rsid w:val="004070A5"/>
    <w:rsid w:val="00416372"/>
    <w:rsid w:val="0047341C"/>
    <w:rsid w:val="00480F26"/>
    <w:rsid w:val="00485D76"/>
    <w:rsid w:val="004A25FB"/>
    <w:rsid w:val="004B153E"/>
    <w:rsid w:val="004D062F"/>
    <w:rsid w:val="004E3AD5"/>
    <w:rsid w:val="00501538"/>
    <w:rsid w:val="00532CE9"/>
    <w:rsid w:val="0055361F"/>
    <w:rsid w:val="00567F1B"/>
    <w:rsid w:val="005903E9"/>
    <w:rsid w:val="0059084E"/>
    <w:rsid w:val="005B6005"/>
    <w:rsid w:val="005D2DE6"/>
    <w:rsid w:val="005E2318"/>
    <w:rsid w:val="005E7172"/>
    <w:rsid w:val="005F7ED8"/>
    <w:rsid w:val="00610468"/>
    <w:rsid w:val="0066798A"/>
    <w:rsid w:val="00692ACA"/>
    <w:rsid w:val="00693F23"/>
    <w:rsid w:val="006C17FB"/>
    <w:rsid w:val="00721CE2"/>
    <w:rsid w:val="00730F4A"/>
    <w:rsid w:val="00743801"/>
    <w:rsid w:val="00743C5E"/>
    <w:rsid w:val="007518EC"/>
    <w:rsid w:val="007675EB"/>
    <w:rsid w:val="0077420B"/>
    <w:rsid w:val="007947E0"/>
    <w:rsid w:val="0079534C"/>
    <w:rsid w:val="007B6399"/>
    <w:rsid w:val="007B711C"/>
    <w:rsid w:val="007C1FA3"/>
    <w:rsid w:val="007C6E0F"/>
    <w:rsid w:val="007F57FA"/>
    <w:rsid w:val="00802D01"/>
    <w:rsid w:val="00804996"/>
    <w:rsid w:val="00806364"/>
    <w:rsid w:val="0081405B"/>
    <w:rsid w:val="00833AE9"/>
    <w:rsid w:val="0083465F"/>
    <w:rsid w:val="008360B4"/>
    <w:rsid w:val="00842F14"/>
    <w:rsid w:val="0088169F"/>
    <w:rsid w:val="00897377"/>
    <w:rsid w:val="008B7673"/>
    <w:rsid w:val="008C0DF3"/>
    <w:rsid w:val="008C492C"/>
    <w:rsid w:val="008D2C1D"/>
    <w:rsid w:val="00906894"/>
    <w:rsid w:val="00911AEB"/>
    <w:rsid w:val="0092052E"/>
    <w:rsid w:val="00971FB2"/>
    <w:rsid w:val="009A25AE"/>
    <w:rsid w:val="009A3570"/>
    <w:rsid w:val="009B10C7"/>
    <w:rsid w:val="009C151C"/>
    <w:rsid w:val="009C1602"/>
    <w:rsid w:val="009C7259"/>
    <w:rsid w:val="009C7B1F"/>
    <w:rsid w:val="009D587A"/>
    <w:rsid w:val="00A028AF"/>
    <w:rsid w:val="00A1772B"/>
    <w:rsid w:val="00A4457B"/>
    <w:rsid w:val="00A52404"/>
    <w:rsid w:val="00A704AE"/>
    <w:rsid w:val="00A906E9"/>
    <w:rsid w:val="00A936BB"/>
    <w:rsid w:val="00AA7A76"/>
    <w:rsid w:val="00AB151C"/>
    <w:rsid w:val="00AD2722"/>
    <w:rsid w:val="00B1618F"/>
    <w:rsid w:val="00B217B5"/>
    <w:rsid w:val="00B21C16"/>
    <w:rsid w:val="00B736A5"/>
    <w:rsid w:val="00B7736E"/>
    <w:rsid w:val="00B9200C"/>
    <w:rsid w:val="00B9255E"/>
    <w:rsid w:val="00BC0596"/>
    <w:rsid w:val="00BC2243"/>
    <w:rsid w:val="00BE5BD5"/>
    <w:rsid w:val="00BE75A5"/>
    <w:rsid w:val="00C00C58"/>
    <w:rsid w:val="00C03961"/>
    <w:rsid w:val="00C1404C"/>
    <w:rsid w:val="00C26167"/>
    <w:rsid w:val="00C36A14"/>
    <w:rsid w:val="00C438FA"/>
    <w:rsid w:val="00C57BAE"/>
    <w:rsid w:val="00C63BD5"/>
    <w:rsid w:val="00C7710D"/>
    <w:rsid w:val="00C83F4F"/>
    <w:rsid w:val="00C91A19"/>
    <w:rsid w:val="00C95743"/>
    <w:rsid w:val="00C95E0C"/>
    <w:rsid w:val="00CC603D"/>
    <w:rsid w:val="00CE7EF9"/>
    <w:rsid w:val="00CF7C76"/>
    <w:rsid w:val="00D12067"/>
    <w:rsid w:val="00D162C3"/>
    <w:rsid w:val="00D17854"/>
    <w:rsid w:val="00D42694"/>
    <w:rsid w:val="00D47FD7"/>
    <w:rsid w:val="00D5358B"/>
    <w:rsid w:val="00D71777"/>
    <w:rsid w:val="00D82EE6"/>
    <w:rsid w:val="00D857CC"/>
    <w:rsid w:val="00D8695C"/>
    <w:rsid w:val="00DA53B6"/>
    <w:rsid w:val="00DB2C60"/>
    <w:rsid w:val="00DC3E40"/>
    <w:rsid w:val="00DD6F1E"/>
    <w:rsid w:val="00E079DA"/>
    <w:rsid w:val="00E21D50"/>
    <w:rsid w:val="00E432DB"/>
    <w:rsid w:val="00E748D6"/>
    <w:rsid w:val="00E80326"/>
    <w:rsid w:val="00E8558D"/>
    <w:rsid w:val="00EA5146"/>
    <w:rsid w:val="00EA5F56"/>
    <w:rsid w:val="00ED2237"/>
    <w:rsid w:val="00EE1532"/>
    <w:rsid w:val="00EE230E"/>
    <w:rsid w:val="00EF3FCF"/>
    <w:rsid w:val="00EF5A89"/>
    <w:rsid w:val="00F5741D"/>
    <w:rsid w:val="00F62E91"/>
    <w:rsid w:val="00F85237"/>
    <w:rsid w:val="00FA13B3"/>
    <w:rsid w:val="00FA62CF"/>
    <w:rsid w:val="00FD3101"/>
    <w:rsid w:val="00FD7368"/>
    <w:rsid w:val="00FD73EB"/>
    <w:rsid w:val="00FF47D8"/>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5</cp:revision>
  <cp:lastPrinted>2022-05-04T22:21:00Z</cp:lastPrinted>
  <dcterms:created xsi:type="dcterms:W3CDTF">2022-05-06T02:41:00Z</dcterms:created>
  <dcterms:modified xsi:type="dcterms:W3CDTF">2023-01-29T23:01:00Z</dcterms:modified>
</cp:coreProperties>
</file>